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4FA" w:rsidRDefault="00BE4A05">
      <w:pPr>
        <w:jc w:val="center"/>
      </w:pPr>
      <w:r>
        <w:rPr>
          <w:b/>
        </w:rPr>
        <w:t>CONGREGATIONAL MEETING</w:t>
      </w:r>
    </w:p>
    <w:p w:rsidR="009434FA" w:rsidRDefault="00BE4A05">
      <w:pPr>
        <w:jc w:val="center"/>
      </w:pPr>
      <w:r>
        <w:rPr>
          <w:b/>
        </w:rPr>
        <w:t>FPCO SANCTUARY</w:t>
      </w:r>
    </w:p>
    <w:p w:rsidR="009434FA" w:rsidRDefault="00BE4A05">
      <w:pPr>
        <w:jc w:val="center"/>
      </w:pPr>
      <w:r>
        <w:rPr>
          <w:b/>
        </w:rPr>
        <w:t>March 1</w:t>
      </w:r>
      <w:r>
        <w:rPr>
          <w:b/>
        </w:rPr>
        <w:t>6</w:t>
      </w:r>
      <w:r>
        <w:rPr>
          <w:b/>
        </w:rPr>
        <w:t>, 201</w:t>
      </w:r>
      <w:r>
        <w:rPr>
          <w:b/>
        </w:rPr>
        <w:t>4</w:t>
      </w:r>
    </w:p>
    <w:p w:rsidR="009434FA" w:rsidRDefault="009434FA">
      <w:pPr>
        <w:jc w:val="center"/>
      </w:pPr>
    </w:p>
    <w:p w:rsidR="009434FA" w:rsidRDefault="00BE4A05">
      <w:r>
        <w:t>A meeting of the congregation was called to order by Dr. David Swanson at 11:30 a.m. on March 1</w:t>
      </w:r>
      <w:r>
        <w:t>6</w:t>
      </w:r>
      <w:r>
        <w:t>, 201</w:t>
      </w:r>
      <w:r>
        <w:t>4</w:t>
      </w:r>
      <w:r>
        <w:t>.  A quorum was declared present.</w:t>
      </w:r>
    </w:p>
    <w:p w:rsidR="009434FA" w:rsidRDefault="009434FA"/>
    <w:p w:rsidR="009434FA" w:rsidRDefault="009434FA"/>
    <w:p w:rsidR="009434FA" w:rsidRDefault="00BE4A05">
      <w:pPr>
        <w:rPr>
          <w:b/>
        </w:rPr>
      </w:pPr>
      <w:r>
        <w:rPr>
          <w:b/>
        </w:rPr>
        <w:t>To elect the following as the 201</w:t>
      </w:r>
      <w:r>
        <w:rPr>
          <w:b/>
        </w:rPr>
        <w:t>4</w:t>
      </w:r>
      <w:r>
        <w:rPr>
          <w:b/>
        </w:rPr>
        <w:t xml:space="preserve"> Congregational Nominating Committee:</w:t>
      </w:r>
    </w:p>
    <w:p w:rsidR="00BE4A05" w:rsidRDefault="00BE4A05">
      <w:bookmarkStart w:id="0" w:name="_GoBack"/>
      <w:bookmarkEnd w:id="0"/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 xml:space="preserve">Carolyn </w:t>
      </w:r>
      <w:proofErr w:type="spellStart"/>
      <w:r w:rsidRPr="00BE4A05">
        <w:rPr>
          <w:rFonts w:eastAsia="Arial"/>
          <w:b/>
          <w:color w:val="222222"/>
          <w:szCs w:val="24"/>
          <w:highlight w:val="white"/>
        </w:rPr>
        <w:t>Caplan</w:t>
      </w:r>
      <w:proofErr w:type="spellEnd"/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 xml:space="preserve">Gabe de </w:t>
      </w:r>
      <w:proofErr w:type="spellStart"/>
      <w:r w:rsidRPr="00BE4A05">
        <w:rPr>
          <w:rFonts w:eastAsia="Arial"/>
          <w:b/>
          <w:color w:val="222222"/>
          <w:szCs w:val="24"/>
          <w:highlight w:val="white"/>
        </w:rPr>
        <w:t>Guia</w:t>
      </w:r>
      <w:proofErr w:type="spellEnd"/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>Gray Williams</w:t>
      </w:r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>Jen Kaiser</w:t>
      </w:r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>Amanda Cowan</w:t>
      </w:r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>Reid Cox</w:t>
      </w:r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>Carla Hardy</w:t>
      </w:r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>Jan Packwood</w:t>
      </w:r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>Jamie Bracket</w:t>
      </w:r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>Ann Ellis (Session rep) - CHAIR</w:t>
      </w:r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>Lu Langston (Session rep)</w:t>
      </w:r>
    </w:p>
    <w:p w:rsidR="009434FA" w:rsidRPr="00BE4A05" w:rsidRDefault="00BE4A05" w:rsidP="00BE4A05">
      <w:pPr>
        <w:ind w:left="360"/>
        <w:rPr>
          <w:b/>
          <w:szCs w:val="24"/>
        </w:rPr>
      </w:pPr>
      <w:r w:rsidRPr="00BE4A05">
        <w:rPr>
          <w:rFonts w:eastAsia="Arial"/>
          <w:b/>
          <w:color w:val="222222"/>
          <w:szCs w:val="24"/>
          <w:highlight w:val="white"/>
        </w:rPr>
        <w:t xml:space="preserve">Ed </w:t>
      </w:r>
      <w:proofErr w:type="spellStart"/>
      <w:r w:rsidRPr="00BE4A05">
        <w:rPr>
          <w:rFonts w:eastAsia="Arial"/>
          <w:b/>
          <w:color w:val="222222"/>
          <w:szCs w:val="24"/>
          <w:highlight w:val="white"/>
        </w:rPr>
        <w:t>Brak</w:t>
      </w:r>
      <w:r w:rsidRPr="00BE4A05">
        <w:rPr>
          <w:rFonts w:eastAsia="Arial"/>
          <w:b/>
          <w:color w:val="222222"/>
          <w:szCs w:val="24"/>
          <w:highlight w:val="white"/>
        </w:rPr>
        <w:t>mann</w:t>
      </w:r>
      <w:proofErr w:type="spellEnd"/>
      <w:r w:rsidRPr="00BE4A05">
        <w:rPr>
          <w:rFonts w:eastAsia="Arial"/>
          <w:b/>
          <w:color w:val="222222"/>
          <w:szCs w:val="24"/>
          <w:highlight w:val="white"/>
        </w:rPr>
        <w:t xml:space="preserve"> (Session rep)</w:t>
      </w:r>
    </w:p>
    <w:p w:rsidR="009434FA" w:rsidRDefault="009434FA"/>
    <w:p w:rsidR="009434FA" w:rsidRDefault="00BE4A05">
      <w:r>
        <w:t>There being no other business to come before the congregation, the meeting was adjourned with prayer at the close of the worship service.</w:t>
      </w:r>
    </w:p>
    <w:p w:rsidR="009434FA" w:rsidRDefault="009434FA"/>
    <w:p w:rsidR="009434FA" w:rsidRDefault="00BE4A05">
      <w:r>
        <w:t>Respectfully submitted and attested to,</w:t>
      </w:r>
    </w:p>
    <w:p w:rsidR="009434FA" w:rsidRDefault="009434FA"/>
    <w:p w:rsidR="009434FA" w:rsidRDefault="009434FA"/>
    <w:p w:rsidR="009434FA" w:rsidRDefault="009434FA"/>
    <w:p w:rsidR="009434FA" w:rsidRDefault="00BE4A05">
      <w:r>
        <w:t>_______________________________</w:t>
      </w:r>
      <w:r>
        <w:tab/>
      </w:r>
      <w:r>
        <w:tab/>
      </w:r>
    </w:p>
    <w:p w:rsidR="009434FA" w:rsidRDefault="00BE4A05">
      <w:r>
        <w:t xml:space="preserve">David D. Swanson, </w:t>
      </w:r>
      <w:proofErr w:type="spellStart"/>
      <w:proofErr w:type="gramStart"/>
      <w:r>
        <w:t>D.Min</w:t>
      </w:r>
      <w:proofErr w:type="spellEnd"/>
      <w:r>
        <w:t>.,</w:t>
      </w:r>
      <w:proofErr w:type="gramEnd"/>
      <w:r>
        <w:t xml:space="preserve"> Moderator</w:t>
      </w:r>
      <w:r>
        <w:tab/>
      </w:r>
      <w:r>
        <w:tab/>
      </w:r>
    </w:p>
    <w:sectPr w:rsidR="009434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02"/>
    <w:multiLevelType w:val="hybridMultilevel"/>
    <w:tmpl w:val="A4A4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E4E"/>
    <w:multiLevelType w:val="hybridMultilevel"/>
    <w:tmpl w:val="2BB8771C"/>
    <w:lvl w:ilvl="0" w:tplc="6468608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434FA"/>
    <w:rsid w:val="009434FA"/>
    <w:rsid w:val="00B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BE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BE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10 2013 Congregational Meeting Minutes.docx</vt:lpstr>
    </vt:vector>
  </TitlesOfParts>
  <Company>FPCO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10 2013 Congregational Meeting Minutes.docx</dc:title>
  <cp:lastModifiedBy>Grace Whitlow</cp:lastModifiedBy>
  <cp:revision>2</cp:revision>
  <dcterms:created xsi:type="dcterms:W3CDTF">2014-03-20T20:39:00Z</dcterms:created>
  <dcterms:modified xsi:type="dcterms:W3CDTF">2014-03-20T20:39:00Z</dcterms:modified>
</cp:coreProperties>
</file>